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3837" w14:textId="398C6493" w:rsidR="00CD5714" w:rsidRDefault="00F24768" w:rsidP="005E64B5">
      <w:pPr>
        <w:rPr>
          <w:b/>
          <w:bCs/>
        </w:rPr>
      </w:pPr>
      <w:bookmarkStart w:id="0" w:name="_Hlk129271263"/>
      <w:r>
        <w:rPr>
          <w:b/>
          <w:bCs/>
          <w:noProof/>
        </w:rPr>
        <w:drawing>
          <wp:anchor distT="0" distB="0" distL="114300" distR="114300" simplePos="0" relativeHeight="251658240" behindDoc="0" locked="0" layoutInCell="1" allowOverlap="1" wp14:anchorId="7F0768A4" wp14:editId="44FE4681">
            <wp:simplePos x="0" y="0"/>
            <wp:positionH relativeFrom="column">
              <wp:posOffset>4527550</wp:posOffset>
            </wp:positionH>
            <wp:positionV relativeFrom="paragraph">
              <wp:posOffset>0</wp:posOffset>
            </wp:positionV>
            <wp:extent cx="1905000" cy="952500"/>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5000" cy="952500"/>
                    </a:xfrm>
                    <a:prstGeom prst="rect">
                      <a:avLst/>
                    </a:prstGeom>
                  </pic:spPr>
                </pic:pic>
              </a:graphicData>
            </a:graphic>
            <wp14:sizeRelH relativeFrom="margin">
              <wp14:pctWidth>0</wp14:pctWidth>
            </wp14:sizeRelH>
            <wp14:sizeRelV relativeFrom="margin">
              <wp14:pctHeight>0</wp14:pctHeight>
            </wp14:sizeRelV>
          </wp:anchor>
        </w:drawing>
      </w:r>
      <w:hyperlink r:id="rId6" w:history="1">
        <w:r w:rsidR="00CD5714" w:rsidRPr="00FB4AAB">
          <w:rPr>
            <w:rStyle w:val="Hyperlink"/>
            <w:b/>
            <w:bCs/>
          </w:rPr>
          <w:t>Super(</w:t>
        </w:r>
        <w:proofErr w:type="spellStart"/>
        <w:r w:rsidR="00CD5714" w:rsidRPr="00FB4AAB">
          <w:rPr>
            <w:rStyle w:val="Hyperlink"/>
            <w:b/>
            <w:bCs/>
          </w:rPr>
          <w:t>em</w:t>
        </w:r>
        <w:proofErr w:type="spellEnd"/>
        <w:r w:rsidR="00CD5714" w:rsidRPr="00FB4AAB">
          <w:rPr>
            <w:rStyle w:val="Hyperlink"/>
            <w:b/>
            <w:bCs/>
          </w:rPr>
          <w:t xml:space="preserve">)power Kids: The Strengths that Build </w:t>
        </w:r>
        <w:bookmarkEnd w:id="0"/>
        <w:r w:rsidR="000A288F" w:rsidRPr="00FB4AAB">
          <w:rPr>
            <w:rStyle w:val="Hyperlink"/>
            <w:b/>
            <w:bCs/>
          </w:rPr>
          <w:t>Courage</w:t>
        </w:r>
        <w:r w:rsidR="00CD5714" w:rsidRPr="00FB4AAB">
          <w:rPr>
            <w:rStyle w:val="Hyperlink"/>
            <w:b/>
            <w:bCs/>
          </w:rPr>
          <w:t xml:space="preserve"> (3</w:t>
        </w:r>
        <w:r w:rsidR="00832C97" w:rsidRPr="00FB4AAB">
          <w:rPr>
            <w:rStyle w:val="Hyperlink"/>
            <w:b/>
            <w:bCs/>
          </w:rPr>
          <w:t>.5</w:t>
        </w:r>
        <w:r w:rsidR="00CD5714" w:rsidRPr="00FB4AAB">
          <w:rPr>
            <w:rStyle w:val="Hyperlink"/>
            <w:b/>
            <w:bCs/>
          </w:rPr>
          <w:t xml:space="preserve"> hours)</w:t>
        </w:r>
      </w:hyperlink>
    </w:p>
    <w:p w14:paraId="05A91743" w14:textId="77777777" w:rsidR="003E4725" w:rsidRDefault="000A288F" w:rsidP="00CD5714">
      <w:bookmarkStart w:id="1" w:name="_Hlk129271283"/>
      <w:bookmarkStart w:id="2" w:name="_Hlk129271345"/>
      <w:bookmarkStart w:id="3" w:name="_Hlk133837189"/>
      <w:r w:rsidRPr="00884FED">
        <w:t>Your constellation of character strengths reflect</w:t>
      </w:r>
      <w:r>
        <w:t>s</w:t>
      </w:r>
      <w:r w:rsidRPr="00884FED">
        <w:t xml:space="preserve"> the REAL you. While we all </w:t>
      </w:r>
      <w:proofErr w:type="gramStart"/>
      <w:r w:rsidRPr="00884FED">
        <w:t>have the ability to</w:t>
      </w:r>
      <w:proofErr w:type="gramEnd"/>
      <w:r w:rsidRPr="00884FED">
        <w:t xml:space="preserve"> express each of the 24</w:t>
      </w:r>
      <w:r>
        <w:t>-</w:t>
      </w:r>
      <w:r w:rsidRPr="00884FED">
        <w:t>character strengths,</w:t>
      </w:r>
      <w:r>
        <w:t xml:space="preserve"> our signature strengths create w</w:t>
      </w:r>
      <w:r w:rsidRPr="00884FED">
        <w:t xml:space="preserve">ho </w:t>
      </w:r>
      <w:r>
        <w:t>we</w:t>
      </w:r>
      <w:r w:rsidRPr="00884FED">
        <w:t xml:space="preserve"> are at our core. Knowing and applying our highest strengths is the key to </w:t>
      </w:r>
      <w:r>
        <w:t>flourishing as</w:t>
      </w:r>
      <w:r w:rsidRPr="00884FED">
        <w:t xml:space="preserve"> our best self</w:t>
      </w:r>
      <w:r>
        <w:t xml:space="preserve">. How do you recognize, </w:t>
      </w:r>
      <w:proofErr w:type="gramStart"/>
      <w:r>
        <w:t>activate</w:t>
      </w:r>
      <w:proofErr w:type="gramEnd"/>
      <w:r>
        <w:t xml:space="preserve"> and inspire those children who demonstrate signature strengths in bravery, honesty, perseverance and zest? Strengths that make up the virtue of courage - the quality of mind or spirit that enables a person to face difficulty. Learn more about helping children with these signature strengths maximize their superpowers.</w:t>
      </w:r>
      <w:bookmarkEnd w:id="1"/>
      <w:bookmarkEnd w:id="2"/>
      <w:r>
        <w:t xml:space="preserve"> </w:t>
      </w:r>
    </w:p>
    <w:p w14:paraId="4A535CB8" w14:textId="257E9F11" w:rsidR="00CD5714" w:rsidRPr="00355040" w:rsidRDefault="00CD5714" w:rsidP="00CD5714">
      <w:r w:rsidRPr="00355040">
        <w:t>At the end of this training, participants will be able to:</w:t>
      </w:r>
    </w:p>
    <w:p w14:paraId="7B18D190" w14:textId="77777777" w:rsidR="00CD5714" w:rsidRPr="00355040" w:rsidRDefault="00CD5714" w:rsidP="00CD5714">
      <w:pPr>
        <w:pStyle w:val="ListParagraph"/>
        <w:numPr>
          <w:ilvl w:val="0"/>
          <w:numId w:val="10"/>
        </w:numPr>
      </w:pPr>
      <w:r w:rsidRPr="00355040">
        <w:t>Promote each child’s positive social dispositions and support effective habits of mind.</w:t>
      </w:r>
    </w:p>
    <w:p w14:paraId="022C6F89" w14:textId="77777777" w:rsidR="00CD5714" w:rsidRPr="00355040" w:rsidRDefault="00CD5714" w:rsidP="00CD5714">
      <w:pPr>
        <w:pStyle w:val="ListParagraph"/>
        <w:numPr>
          <w:ilvl w:val="0"/>
          <w:numId w:val="10"/>
        </w:numPr>
      </w:pPr>
      <w:r w:rsidRPr="00355040">
        <w:t xml:space="preserve">Set strength intentions for children, based on strength descriptions and developmentally appropriate practices for observing children’s strengths, behavior and needs. </w:t>
      </w:r>
    </w:p>
    <w:p w14:paraId="72D272DA" w14:textId="77777777" w:rsidR="00CD5714" w:rsidRDefault="00CD5714" w:rsidP="00CD5714">
      <w:pPr>
        <w:pStyle w:val="ListParagraph"/>
        <w:numPr>
          <w:ilvl w:val="0"/>
          <w:numId w:val="10"/>
        </w:numPr>
      </w:pPr>
      <w:r w:rsidRPr="00355040">
        <w:t>Design meaningful and challenging activities that support the development of skills and concepts appropriate to the strengths and interests of each child</w:t>
      </w:r>
    </w:p>
    <w:p w14:paraId="0483AB68" w14:textId="3AF560C7" w:rsidR="00CD5714" w:rsidRDefault="00CD5714" w:rsidP="00CD5714">
      <w:pPr>
        <w:pStyle w:val="ListParagraph"/>
        <w:numPr>
          <w:ilvl w:val="0"/>
          <w:numId w:val="10"/>
        </w:numPr>
      </w:pPr>
      <w:r w:rsidRPr="00355040">
        <w:t xml:space="preserve">Design and implement integrated experiences that build on children’s strengths and interests </w:t>
      </w:r>
    </w:p>
    <w:p w14:paraId="5435EA7D" w14:textId="2025B425" w:rsidR="00CD5714" w:rsidRPr="00A46D7C" w:rsidRDefault="00CD5714" w:rsidP="005E64B5">
      <w:r w:rsidRPr="00A46D7C">
        <w:t xml:space="preserve">This document contains instructions, links, space for notes, and all reference documents that are not linked. When you have completed the full training, please </w:t>
      </w:r>
      <w:r w:rsidR="00A46D7C" w:rsidRPr="00A46D7C">
        <w:t>follow the final link to the short “Exit Ticket” survey that will mark your completion of the training.</w:t>
      </w:r>
    </w:p>
    <w:p w14:paraId="2A95C376" w14:textId="77CF8EA5" w:rsidR="00CD5714" w:rsidRDefault="00CD5714" w:rsidP="005E64B5">
      <w:pPr>
        <w:rPr>
          <w:b/>
          <w:bCs/>
        </w:rPr>
      </w:pPr>
      <w:r>
        <w:rPr>
          <w:b/>
          <w:bCs/>
        </w:rPr>
        <w:t>Table of Contents</w:t>
      </w:r>
    </w:p>
    <w:p w14:paraId="70A04DF8" w14:textId="0A403B02" w:rsidR="00CD5714" w:rsidRDefault="00062289" w:rsidP="005E64B5">
      <w:r w:rsidRPr="000460CE">
        <w:rPr>
          <w:b/>
          <w:bCs/>
        </w:rPr>
        <w:t xml:space="preserve">Ch.1 </w:t>
      </w:r>
      <w:r w:rsidR="00CD5714" w:rsidRPr="000460CE">
        <w:rPr>
          <w:b/>
          <w:bCs/>
        </w:rPr>
        <w:t>Foundations of Character Strength Understanding</w:t>
      </w:r>
      <w:r w:rsidR="00CD5714" w:rsidRPr="00CD5714">
        <w:br/>
      </w:r>
      <w:r>
        <w:t xml:space="preserve">Ch.2 </w:t>
      </w:r>
      <w:r w:rsidR="00CD5714" w:rsidRPr="00CD5714">
        <w:t xml:space="preserve">The Virtue of </w:t>
      </w:r>
      <w:r w:rsidR="003E4725">
        <w:t>Courage</w:t>
      </w:r>
      <w:r w:rsidR="00CD5714" w:rsidRPr="00CD5714">
        <w:br/>
      </w:r>
      <w:r w:rsidR="003E4725">
        <w:t xml:space="preserve">Ch.3 </w:t>
      </w:r>
      <w:r w:rsidR="003E4725" w:rsidRPr="00CD5714">
        <w:t xml:space="preserve">Noticing and Inspiring </w:t>
      </w:r>
      <w:r w:rsidR="003E4725">
        <w:t xml:space="preserve">Bravery </w:t>
      </w:r>
      <w:r w:rsidR="003E4725">
        <w:br/>
      </w:r>
      <w:r>
        <w:t xml:space="preserve">Ch.3 </w:t>
      </w:r>
      <w:r w:rsidR="00CD5714" w:rsidRPr="00CD5714">
        <w:t xml:space="preserve">Noticing and Inspiring </w:t>
      </w:r>
      <w:r w:rsidR="003A4EDF">
        <w:t>Honesty</w:t>
      </w:r>
      <w:r w:rsidR="00CD5714" w:rsidRPr="00CD5714">
        <w:br/>
      </w:r>
      <w:r>
        <w:t xml:space="preserve">Ch.4 </w:t>
      </w:r>
      <w:r w:rsidR="00CD5714" w:rsidRPr="00CD5714">
        <w:t xml:space="preserve">Noticing and Inspiring </w:t>
      </w:r>
      <w:r w:rsidR="003A4EDF">
        <w:t>Perseverance</w:t>
      </w:r>
      <w:r w:rsidR="00CD5714" w:rsidRPr="00CD5714">
        <w:br/>
      </w:r>
      <w:r>
        <w:t xml:space="preserve">Ch.5 </w:t>
      </w:r>
      <w:r w:rsidR="00CD5714" w:rsidRPr="00CD5714">
        <w:t xml:space="preserve">Noticing and Inspiring </w:t>
      </w:r>
      <w:r w:rsidR="003A4EDF">
        <w:t>Zest</w:t>
      </w:r>
    </w:p>
    <w:bookmarkEnd w:id="3"/>
    <w:p w14:paraId="6D4CA189" w14:textId="77777777" w:rsidR="00062289" w:rsidRPr="00CD5714" w:rsidRDefault="00062289" w:rsidP="00062289">
      <w:pPr>
        <w:pBdr>
          <w:bottom w:val="single" w:sz="4" w:space="1" w:color="auto"/>
        </w:pBdr>
      </w:pPr>
    </w:p>
    <w:p w14:paraId="2369642F" w14:textId="1AC5C91E" w:rsidR="005E64B5" w:rsidRDefault="00062289" w:rsidP="005E64B5">
      <w:pPr>
        <w:rPr>
          <w:b/>
          <w:bCs/>
        </w:rPr>
      </w:pPr>
      <w:r>
        <w:rPr>
          <w:b/>
          <w:bCs/>
        </w:rPr>
        <w:t xml:space="preserve">Ch.1 </w:t>
      </w:r>
      <w:r w:rsidR="005E64B5" w:rsidRPr="00FB5871">
        <w:rPr>
          <w:b/>
          <w:bCs/>
        </w:rPr>
        <w:t>Foundations of Character Strength Understanding</w:t>
      </w:r>
    </w:p>
    <w:p w14:paraId="1F928CF8" w14:textId="50F78C8D" w:rsidR="00832C97" w:rsidRDefault="00000000" w:rsidP="00F6089F">
      <w:hyperlink r:id="rId7" w:history="1">
        <w:r w:rsidR="00832C97" w:rsidRPr="00FB4AAB">
          <w:rPr>
            <w:rStyle w:val="Hyperlink"/>
          </w:rPr>
          <w:t>Introduction Video and Instructions</w:t>
        </w:r>
      </w:hyperlink>
      <w:r w:rsidR="00832C97">
        <w:t xml:space="preserve"> (17:06)</w:t>
      </w:r>
      <w:r w:rsidR="00DC55DE">
        <w:br/>
        <w:t xml:space="preserve">Including </w:t>
      </w:r>
      <w:r w:rsidR="00DC55DE" w:rsidRPr="00DC55DE">
        <w:rPr>
          <w:i/>
          <w:iCs/>
        </w:rPr>
        <w:t>Mind Bubbles</w:t>
      </w:r>
      <w:r w:rsidR="00DC55DE">
        <w:t xml:space="preserve"> mindfulness experience (</w:t>
      </w:r>
      <w:hyperlink r:id="rId8" w:history="1">
        <w:r w:rsidR="00DC55DE" w:rsidRPr="00DC55DE">
          <w:rPr>
            <w:rStyle w:val="Hyperlink"/>
          </w:rPr>
          <w:t>Mindful Kids, Barefoot Books</w:t>
        </w:r>
      </w:hyperlink>
      <w:r w:rsidR="00DC55DE">
        <w:t>)</w:t>
      </w:r>
      <w:r w:rsidR="00DC55DE">
        <w:br/>
        <w:t>*As a Community Bookseller through Barefoot Books, I may earn a commission on products purchased using the link above.</w:t>
      </w:r>
    </w:p>
    <w:p w14:paraId="18D8F41A" w14:textId="79C04220" w:rsidR="005E64B5" w:rsidRPr="00670833" w:rsidRDefault="00670833" w:rsidP="005E64B5">
      <w:r w:rsidRPr="00670833">
        <w:t xml:space="preserve">If you have never completed the </w:t>
      </w:r>
      <w:r w:rsidR="001305C5">
        <w:t>VIA</w:t>
      </w:r>
      <w:r w:rsidRPr="00670833">
        <w:t xml:space="preserve"> survey on character strengths to determine your own signature strengths (or if it’s been more than a year since you’ve completed the survey), please use </w:t>
      </w:r>
      <w:hyperlink r:id="rId9" w:history="1">
        <w:r w:rsidRPr="00670833">
          <w:rPr>
            <w:rStyle w:val="Hyperlink"/>
          </w:rPr>
          <w:t>this link</w:t>
        </w:r>
      </w:hyperlink>
      <w:r w:rsidRPr="00670833">
        <w:t xml:space="preserve"> to complete the </w:t>
      </w:r>
      <w:r>
        <w:t xml:space="preserve">free </w:t>
      </w:r>
      <w:r w:rsidRPr="00670833">
        <w:t>20</w:t>
      </w:r>
      <w:r>
        <w:t>-</w:t>
      </w:r>
      <w:r w:rsidRPr="00670833">
        <w:t xml:space="preserve">minute survey. This provides information about your own strengths, which helps establish a solid foundation in understanding the </w:t>
      </w:r>
      <w:proofErr w:type="gramStart"/>
      <w:r w:rsidRPr="00670833">
        <w:t>24 character</w:t>
      </w:r>
      <w:proofErr w:type="gramEnd"/>
      <w:r w:rsidRPr="00670833">
        <w:t xml:space="preserve"> strengths</w:t>
      </w:r>
      <w:r w:rsidR="00B20E1F">
        <w:t xml:space="preserve"> in general,</w:t>
      </w:r>
      <w:r w:rsidRPr="00670833">
        <w:t xml:space="preserve"> and will put you on the learner pathway towards spotting strengths in the children you work and/or live with!</w:t>
      </w:r>
    </w:p>
    <w:p w14:paraId="25310E25" w14:textId="688BA67E" w:rsidR="005E64B5" w:rsidRDefault="00424BE5" w:rsidP="00424BE5">
      <w:r>
        <w:lastRenderedPageBreak/>
        <w:t xml:space="preserve">Visit my website for more </w:t>
      </w:r>
      <w:hyperlink r:id="rId10" w:history="1">
        <w:r w:rsidRPr="00424BE5">
          <w:rPr>
            <w:rStyle w:val="Hyperlink"/>
            <w:i/>
            <w:iCs/>
          </w:rPr>
          <w:t>Online Idea Labs</w:t>
        </w:r>
      </w:hyperlink>
      <w:r>
        <w:t xml:space="preserve"> and for m</w:t>
      </w:r>
      <w:r w:rsidR="005E64B5">
        <w:t xml:space="preserve">ore information </w:t>
      </w:r>
      <w:r>
        <w:t>o</w:t>
      </w:r>
      <w:r w:rsidR="005E64B5">
        <w:t xml:space="preserve">n the </w:t>
      </w:r>
      <w:hyperlink r:id="rId11" w:history="1">
        <w:r w:rsidR="005E64B5" w:rsidRPr="00424BE5">
          <w:rPr>
            <w:rStyle w:val="Hyperlink"/>
            <w:i/>
            <w:iCs/>
          </w:rPr>
          <w:t>Super(</w:t>
        </w:r>
        <w:proofErr w:type="spellStart"/>
        <w:r w:rsidR="005E64B5" w:rsidRPr="00424BE5">
          <w:rPr>
            <w:rStyle w:val="Hyperlink"/>
            <w:i/>
            <w:iCs/>
          </w:rPr>
          <w:t>em</w:t>
        </w:r>
        <w:proofErr w:type="spellEnd"/>
        <w:r w:rsidR="005E64B5" w:rsidRPr="00424BE5">
          <w:rPr>
            <w:rStyle w:val="Hyperlink"/>
            <w:i/>
            <w:iCs/>
          </w:rPr>
          <w:t>)power Kids: Strength Focused Practices</w:t>
        </w:r>
      </w:hyperlink>
      <w:r w:rsidR="005E64B5">
        <w:t xml:space="preserve"> idea lab opportunity </w:t>
      </w:r>
      <w:r>
        <w:t>that includes MiRegistry credit.</w:t>
      </w:r>
      <w:r w:rsidR="00670833">
        <w:t xml:space="preserve"> Completion of the </w:t>
      </w:r>
      <w:r w:rsidR="00670833" w:rsidRPr="00670833">
        <w:rPr>
          <w:i/>
          <w:iCs/>
        </w:rPr>
        <w:t>Super(</w:t>
      </w:r>
      <w:proofErr w:type="spellStart"/>
      <w:r w:rsidR="00670833" w:rsidRPr="00670833">
        <w:rPr>
          <w:i/>
          <w:iCs/>
        </w:rPr>
        <w:t>em</w:t>
      </w:r>
      <w:proofErr w:type="spellEnd"/>
      <w:r w:rsidR="00670833" w:rsidRPr="00670833">
        <w:rPr>
          <w:i/>
          <w:iCs/>
        </w:rPr>
        <w:t>)power Kids</w:t>
      </w:r>
      <w:r w:rsidR="00670833">
        <w:t xml:space="preserve"> Idea Lab is not required for this </w:t>
      </w:r>
      <w:proofErr w:type="gramStart"/>
      <w:r w:rsidR="00670833">
        <w:t>training,</w:t>
      </w:r>
      <w:proofErr w:type="gramEnd"/>
      <w:r w:rsidR="00670833">
        <w:t xml:space="preserve"> however it does help expand your understanding about how focusing on children’s strengths is like flipping a switch in your relationships and interactions!</w:t>
      </w:r>
    </w:p>
    <w:p w14:paraId="507F2B7B" w14:textId="6A8B6A69" w:rsidR="001E13D9" w:rsidRDefault="00000000" w:rsidP="00424BE5">
      <w:hyperlink r:id="rId12" w:history="1">
        <w:r w:rsidR="001E13D9" w:rsidRPr="001E13D9">
          <w:rPr>
            <w:rStyle w:val="Hyperlink"/>
          </w:rPr>
          <w:t>Character Matters</w:t>
        </w:r>
      </w:hyperlink>
      <w:r w:rsidR="001E13D9">
        <w:t xml:space="preserve"> (1:11) As you watch this brief celebration of character strengths, you will notice children naming their personal signature strengths as they describe who they want to be in the world. Keep this in mind as you begin to develop (or continue to develop) the Character Strengths Chart described below and included on the training website. What ideas does this spark for using character strengths in your own program</w:t>
      </w:r>
      <w:r w:rsidR="00832C97">
        <w:t xml:space="preserve"> so that children can identify with, name, and celebrate their own unique constellation of signature strengths</w:t>
      </w:r>
      <w:r w:rsidR="001E13D9">
        <w:t>?</w:t>
      </w:r>
    </w:p>
    <w:p w14:paraId="017E1E6E" w14:textId="77777777" w:rsidR="00832C97" w:rsidRDefault="00832C97" w:rsidP="00424BE5"/>
    <w:p w14:paraId="5029865A" w14:textId="77777777" w:rsidR="001E13D9" w:rsidRDefault="001E13D9" w:rsidP="00424BE5"/>
    <w:p w14:paraId="537D525E" w14:textId="1805A14B" w:rsidR="00B8593F" w:rsidRDefault="00000000" w:rsidP="00424BE5">
      <w:hyperlink r:id="rId13" w:history="1">
        <w:r w:rsidR="00B8593F" w:rsidRPr="00B8593F">
          <w:rPr>
            <w:rStyle w:val="Hyperlink"/>
          </w:rPr>
          <w:t>Helping Your Child Be Their Best</w:t>
        </w:r>
      </w:hyperlink>
      <w:r w:rsidR="00B8593F">
        <w:t xml:space="preserve"> (4:37) Instead of focusing on what is lacking in children, this video provides a short reminder and tips for noticing children’s strengths. Even if you have watched it before, please revisit as a refresher for our next steps together.</w:t>
      </w:r>
    </w:p>
    <w:p w14:paraId="2B09669B" w14:textId="791162A2" w:rsidR="001D5FA2" w:rsidRDefault="001D5FA2" w:rsidP="00424BE5">
      <w:r w:rsidRPr="000A288F">
        <w:rPr>
          <w:b/>
          <w:bCs/>
        </w:rPr>
        <w:t>Character Strengths Chart</w:t>
      </w:r>
      <w:r w:rsidR="00482F4B">
        <w:t xml:space="preserve"> - U</w:t>
      </w:r>
      <w:r>
        <w:t>se this link</w:t>
      </w:r>
      <w:r w:rsidR="00482F4B">
        <w:t xml:space="preserve"> (to go to the training materials website where this chart is provided)</w:t>
      </w:r>
      <w:r>
        <w:t xml:space="preserve"> to find and download a Character Strengths Chart for use within your program. This chart includes all 24 Character Strengths, grouped by virtue category. Across the top are spaces for you to add your children’s names. As you consider the specific strengths covered in this training, my hope is that you can mark the boxes in some fun way, each time that you realize or notice a child that likely exhibits </w:t>
      </w:r>
      <w:r w:rsidR="000A288F" w:rsidRPr="000A288F">
        <w:rPr>
          <w:b/>
          <w:bCs/>
        </w:rPr>
        <w:t>Bravery, Honesty, Perseverance</w:t>
      </w:r>
      <w:r w:rsidR="000A288F">
        <w:t xml:space="preserve">, and </w:t>
      </w:r>
      <w:r w:rsidR="000A288F" w:rsidRPr="000A288F">
        <w:rPr>
          <w:b/>
          <w:bCs/>
        </w:rPr>
        <w:t>Zest</w:t>
      </w:r>
      <w:r>
        <w:t xml:space="preserve"> as a signature strength. Keeping this chart handy during the day will provide reminders to see the good, say the good, and remember the good as you plan for each day.</w:t>
      </w:r>
    </w:p>
    <w:p w14:paraId="05334890" w14:textId="30F6246C" w:rsidR="00421DC0" w:rsidRDefault="001D5FA2" w:rsidP="001D5FA2">
      <w:r w:rsidRPr="000A288F">
        <w:rPr>
          <w:b/>
          <w:bCs/>
        </w:rPr>
        <w:t>“Try This” Idea</w:t>
      </w:r>
      <w:r>
        <w:t xml:space="preserve"> – </w:t>
      </w:r>
      <w:r w:rsidR="001E13D9">
        <w:t xml:space="preserve">I encourage you to </w:t>
      </w:r>
      <w:proofErr w:type="gramStart"/>
      <w:r w:rsidR="001E13D9">
        <w:t>actually take</w:t>
      </w:r>
      <w:proofErr w:type="gramEnd"/>
      <w:r w:rsidR="001E13D9">
        <w:t xml:space="preserve"> the steps above and print out one or more copies of the character strengths chart. Identify some dedicated time to seriously focus on spotting signature strengths in children. Do this for a week or more (embed it into your everyday practice after your initial focused time). Maybe keep the chart on a clipboard that moves with you during this time, or have several copies posted in spaces that you notice often so that you can mark a </w:t>
      </w:r>
      <w:r w:rsidR="00FB4AAB">
        <w:t>signature strength</w:t>
      </w:r>
      <w:r w:rsidR="001E13D9">
        <w:t xml:space="preserve"> each time it becomes obvious to you. </w:t>
      </w:r>
      <w:r w:rsidR="009645F5">
        <w:t>Commit</w:t>
      </w:r>
      <w:r w:rsidR="001E13D9">
        <w:t xml:space="preserve"> to making sure that at least once per week, you</w:t>
      </w:r>
      <w:r w:rsidR="00FB4AAB">
        <w:t xml:space="preserve"> formally</w:t>
      </w:r>
      <w:r w:rsidR="001E13D9">
        <w:t xml:space="preserve"> ask children questions that encourage them to describe their strength use</w:t>
      </w:r>
      <w:r w:rsidR="00FB4AAB">
        <w:t xml:space="preserve"> in front of each other</w:t>
      </w:r>
      <w:r w:rsidR="001E13D9">
        <w:t xml:space="preserve">? For example, at the end of a day or play period, you could ask </w:t>
      </w:r>
      <w:r w:rsidR="009645F5">
        <w:t>each child</w:t>
      </w:r>
      <w:r w:rsidR="001E13D9">
        <w:t xml:space="preserve"> to </w:t>
      </w:r>
      <w:r w:rsidR="009645F5">
        <w:t>share how they used one of their signature strengths that day</w:t>
      </w:r>
      <w:r w:rsidR="00832C97">
        <w:t xml:space="preserve"> (having the chart in front of you during this conversation can also help you remind children of their strengths and give them additional vocabulary in describing how they used their strengths)</w:t>
      </w:r>
      <w:r w:rsidR="009645F5">
        <w:t xml:space="preserve">. </w:t>
      </w:r>
      <w:r w:rsidR="00832C97">
        <w:t>When you have a child who cannot come up with a description, the chart also helps you to share something you noticed them do within one of their signature strengths and then ask a question about the activity so that they still have an opportunity to participate!</w:t>
      </w:r>
    </w:p>
    <w:p w14:paraId="367DD3DA" w14:textId="4C3775DC" w:rsidR="001D5FA2" w:rsidRPr="00482F4B" w:rsidRDefault="00482F4B" w:rsidP="005E64B5">
      <w:r w:rsidRPr="00482F4B">
        <w:t>Notes and Additional Thoughts</w:t>
      </w:r>
      <w:r w:rsidR="009645F5">
        <w:t>/Ideas</w:t>
      </w:r>
      <w:r w:rsidRPr="00482F4B">
        <w:t>:</w:t>
      </w:r>
    </w:p>
    <w:p w14:paraId="5207B337" w14:textId="77777777" w:rsidR="00482F4B" w:rsidRDefault="00482F4B" w:rsidP="005E64B5">
      <w:pPr>
        <w:rPr>
          <w:b/>
          <w:bCs/>
        </w:rPr>
      </w:pPr>
    </w:p>
    <w:sectPr w:rsidR="00482F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34D"/>
    <w:multiLevelType w:val="hybridMultilevel"/>
    <w:tmpl w:val="E854A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1033"/>
    <w:multiLevelType w:val="hybridMultilevel"/>
    <w:tmpl w:val="BD6211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576D08"/>
    <w:multiLevelType w:val="hybridMultilevel"/>
    <w:tmpl w:val="9B802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D1554"/>
    <w:multiLevelType w:val="hybridMultilevel"/>
    <w:tmpl w:val="ECF07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E2E22"/>
    <w:multiLevelType w:val="hybridMultilevel"/>
    <w:tmpl w:val="1F64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3D28D4"/>
    <w:multiLevelType w:val="hybridMultilevel"/>
    <w:tmpl w:val="28001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3122C"/>
    <w:multiLevelType w:val="hybridMultilevel"/>
    <w:tmpl w:val="BF1C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259DE"/>
    <w:multiLevelType w:val="hybridMultilevel"/>
    <w:tmpl w:val="A9A0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AD6447"/>
    <w:multiLevelType w:val="hybridMultilevel"/>
    <w:tmpl w:val="73CA9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4D0EAD"/>
    <w:multiLevelType w:val="hybridMultilevel"/>
    <w:tmpl w:val="BD62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5110C7"/>
    <w:multiLevelType w:val="hybridMultilevel"/>
    <w:tmpl w:val="8504949A"/>
    <w:lvl w:ilvl="0" w:tplc="767E2248">
      <w:start w:val="1"/>
      <w:numFmt w:val="bullet"/>
      <w:lvlText w:val=""/>
      <w:lvlJc w:val="left"/>
      <w:pPr>
        <w:tabs>
          <w:tab w:val="num" w:pos="720"/>
        </w:tabs>
        <w:ind w:left="720" w:hanging="360"/>
      </w:pPr>
      <w:rPr>
        <w:rFonts w:ascii="Wingdings" w:hAnsi="Wingdings" w:hint="default"/>
      </w:rPr>
    </w:lvl>
    <w:lvl w:ilvl="1" w:tplc="8CB20568">
      <w:numFmt w:val="bullet"/>
      <w:lvlText w:val=""/>
      <w:lvlJc w:val="left"/>
      <w:pPr>
        <w:tabs>
          <w:tab w:val="num" w:pos="1440"/>
        </w:tabs>
        <w:ind w:left="1440" w:hanging="360"/>
      </w:pPr>
      <w:rPr>
        <w:rFonts w:ascii="Wingdings 2" w:hAnsi="Wingdings 2" w:hint="default"/>
      </w:rPr>
    </w:lvl>
    <w:lvl w:ilvl="2" w:tplc="CCAC58E2">
      <w:numFmt w:val="bullet"/>
      <w:lvlText w:val=""/>
      <w:lvlJc w:val="left"/>
      <w:pPr>
        <w:tabs>
          <w:tab w:val="num" w:pos="2160"/>
        </w:tabs>
        <w:ind w:left="2160" w:hanging="360"/>
      </w:pPr>
      <w:rPr>
        <w:rFonts w:ascii="Wingdings" w:hAnsi="Wingdings" w:hint="default"/>
      </w:rPr>
    </w:lvl>
    <w:lvl w:ilvl="3" w:tplc="3C620C08" w:tentative="1">
      <w:start w:val="1"/>
      <w:numFmt w:val="bullet"/>
      <w:lvlText w:val=""/>
      <w:lvlJc w:val="left"/>
      <w:pPr>
        <w:tabs>
          <w:tab w:val="num" w:pos="2880"/>
        </w:tabs>
        <w:ind w:left="2880" w:hanging="360"/>
      </w:pPr>
      <w:rPr>
        <w:rFonts w:ascii="Wingdings" w:hAnsi="Wingdings" w:hint="default"/>
      </w:rPr>
    </w:lvl>
    <w:lvl w:ilvl="4" w:tplc="CE0ACB28" w:tentative="1">
      <w:start w:val="1"/>
      <w:numFmt w:val="bullet"/>
      <w:lvlText w:val=""/>
      <w:lvlJc w:val="left"/>
      <w:pPr>
        <w:tabs>
          <w:tab w:val="num" w:pos="3600"/>
        </w:tabs>
        <w:ind w:left="3600" w:hanging="360"/>
      </w:pPr>
      <w:rPr>
        <w:rFonts w:ascii="Wingdings" w:hAnsi="Wingdings" w:hint="default"/>
      </w:rPr>
    </w:lvl>
    <w:lvl w:ilvl="5" w:tplc="61C2B5F2" w:tentative="1">
      <w:start w:val="1"/>
      <w:numFmt w:val="bullet"/>
      <w:lvlText w:val=""/>
      <w:lvlJc w:val="left"/>
      <w:pPr>
        <w:tabs>
          <w:tab w:val="num" w:pos="4320"/>
        </w:tabs>
        <w:ind w:left="4320" w:hanging="360"/>
      </w:pPr>
      <w:rPr>
        <w:rFonts w:ascii="Wingdings" w:hAnsi="Wingdings" w:hint="default"/>
      </w:rPr>
    </w:lvl>
    <w:lvl w:ilvl="6" w:tplc="92D694FC" w:tentative="1">
      <w:start w:val="1"/>
      <w:numFmt w:val="bullet"/>
      <w:lvlText w:val=""/>
      <w:lvlJc w:val="left"/>
      <w:pPr>
        <w:tabs>
          <w:tab w:val="num" w:pos="5040"/>
        </w:tabs>
        <w:ind w:left="5040" w:hanging="360"/>
      </w:pPr>
      <w:rPr>
        <w:rFonts w:ascii="Wingdings" w:hAnsi="Wingdings" w:hint="default"/>
      </w:rPr>
    </w:lvl>
    <w:lvl w:ilvl="7" w:tplc="18DE7E16" w:tentative="1">
      <w:start w:val="1"/>
      <w:numFmt w:val="bullet"/>
      <w:lvlText w:val=""/>
      <w:lvlJc w:val="left"/>
      <w:pPr>
        <w:tabs>
          <w:tab w:val="num" w:pos="5760"/>
        </w:tabs>
        <w:ind w:left="5760" w:hanging="360"/>
      </w:pPr>
      <w:rPr>
        <w:rFonts w:ascii="Wingdings" w:hAnsi="Wingdings" w:hint="default"/>
      </w:rPr>
    </w:lvl>
    <w:lvl w:ilvl="8" w:tplc="90BA923E" w:tentative="1">
      <w:start w:val="1"/>
      <w:numFmt w:val="bullet"/>
      <w:lvlText w:val=""/>
      <w:lvlJc w:val="left"/>
      <w:pPr>
        <w:tabs>
          <w:tab w:val="num" w:pos="6480"/>
        </w:tabs>
        <w:ind w:left="6480" w:hanging="360"/>
      </w:pPr>
      <w:rPr>
        <w:rFonts w:ascii="Wingdings" w:hAnsi="Wingdings" w:hint="default"/>
      </w:rPr>
    </w:lvl>
  </w:abstractNum>
  <w:num w:numId="1" w16cid:durableId="1973293662">
    <w:abstractNumId w:val="2"/>
  </w:num>
  <w:num w:numId="2" w16cid:durableId="492841997">
    <w:abstractNumId w:val="4"/>
  </w:num>
  <w:num w:numId="3" w16cid:durableId="1930387785">
    <w:abstractNumId w:val="5"/>
  </w:num>
  <w:num w:numId="4" w16cid:durableId="716861221">
    <w:abstractNumId w:val="10"/>
  </w:num>
  <w:num w:numId="5" w16cid:durableId="218977060">
    <w:abstractNumId w:val="0"/>
  </w:num>
  <w:num w:numId="6" w16cid:durableId="553276895">
    <w:abstractNumId w:val="6"/>
  </w:num>
  <w:num w:numId="7" w16cid:durableId="422146277">
    <w:abstractNumId w:val="7"/>
  </w:num>
  <w:num w:numId="8" w16cid:durableId="1554465033">
    <w:abstractNumId w:val="3"/>
  </w:num>
  <w:num w:numId="9" w16cid:durableId="436684423">
    <w:abstractNumId w:val="8"/>
  </w:num>
  <w:num w:numId="10" w16cid:durableId="840237110">
    <w:abstractNumId w:val="9"/>
  </w:num>
  <w:num w:numId="11" w16cid:durableId="6008365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B5"/>
    <w:rsid w:val="000460CE"/>
    <w:rsid w:val="00062289"/>
    <w:rsid w:val="000A288F"/>
    <w:rsid w:val="000C1A3C"/>
    <w:rsid w:val="00111A83"/>
    <w:rsid w:val="0011561C"/>
    <w:rsid w:val="001305C5"/>
    <w:rsid w:val="001B537F"/>
    <w:rsid w:val="001D5FA2"/>
    <w:rsid w:val="001E13D9"/>
    <w:rsid w:val="00210185"/>
    <w:rsid w:val="002C56A6"/>
    <w:rsid w:val="003053EE"/>
    <w:rsid w:val="003A4EDF"/>
    <w:rsid w:val="003B2DA8"/>
    <w:rsid w:val="003E4725"/>
    <w:rsid w:val="00421DC0"/>
    <w:rsid w:val="00424BE5"/>
    <w:rsid w:val="00437BA0"/>
    <w:rsid w:val="00473B3C"/>
    <w:rsid w:val="00482F4B"/>
    <w:rsid w:val="004E2BD7"/>
    <w:rsid w:val="004E719A"/>
    <w:rsid w:val="0054668E"/>
    <w:rsid w:val="00561D0D"/>
    <w:rsid w:val="005C2D72"/>
    <w:rsid w:val="005E1BD8"/>
    <w:rsid w:val="005E64B5"/>
    <w:rsid w:val="006600C1"/>
    <w:rsid w:val="00670833"/>
    <w:rsid w:val="006C6CA5"/>
    <w:rsid w:val="00711ABD"/>
    <w:rsid w:val="00761307"/>
    <w:rsid w:val="0079186F"/>
    <w:rsid w:val="007E710B"/>
    <w:rsid w:val="007F4257"/>
    <w:rsid w:val="00832C97"/>
    <w:rsid w:val="008A0933"/>
    <w:rsid w:val="008E2ED6"/>
    <w:rsid w:val="00916E33"/>
    <w:rsid w:val="00922230"/>
    <w:rsid w:val="0096027B"/>
    <w:rsid w:val="009645F5"/>
    <w:rsid w:val="009B5D3D"/>
    <w:rsid w:val="009E2978"/>
    <w:rsid w:val="00A42CF1"/>
    <w:rsid w:val="00A46D7C"/>
    <w:rsid w:val="00A716E8"/>
    <w:rsid w:val="00B20E1F"/>
    <w:rsid w:val="00B2569E"/>
    <w:rsid w:val="00B8593F"/>
    <w:rsid w:val="00BB2C0E"/>
    <w:rsid w:val="00BE1123"/>
    <w:rsid w:val="00CD5714"/>
    <w:rsid w:val="00CD79F3"/>
    <w:rsid w:val="00CE3725"/>
    <w:rsid w:val="00D11BAB"/>
    <w:rsid w:val="00D67A9D"/>
    <w:rsid w:val="00DB1FEA"/>
    <w:rsid w:val="00DC55DE"/>
    <w:rsid w:val="00E41981"/>
    <w:rsid w:val="00EC7358"/>
    <w:rsid w:val="00F24768"/>
    <w:rsid w:val="00F47D97"/>
    <w:rsid w:val="00F523F9"/>
    <w:rsid w:val="00F6089F"/>
    <w:rsid w:val="00FB4AAB"/>
    <w:rsid w:val="00FD54A2"/>
    <w:rsid w:val="00FD5FC5"/>
    <w:rsid w:val="00FE5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3BB7"/>
  <w15:chartTrackingRefBased/>
  <w15:docId w15:val="{AE3A73D3-13AB-4E87-883B-43290C62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4B5"/>
    <w:pPr>
      <w:ind w:left="720"/>
      <w:contextualSpacing/>
    </w:pPr>
  </w:style>
  <w:style w:type="table" w:styleId="TableGrid">
    <w:name w:val="Table Grid"/>
    <w:basedOn w:val="TableNormal"/>
    <w:uiPriority w:val="39"/>
    <w:rsid w:val="005E6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E64B5"/>
    <w:rPr>
      <w:color w:val="C45911" w:themeColor="accent2" w:themeShade="BF"/>
      <w:u w:val="single"/>
    </w:rPr>
  </w:style>
  <w:style w:type="character" w:styleId="UnresolvedMention">
    <w:name w:val="Unresolved Mention"/>
    <w:basedOn w:val="DefaultParagraphFont"/>
    <w:uiPriority w:val="99"/>
    <w:semiHidden/>
    <w:unhideWhenUsed/>
    <w:rsid w:val="005E64B5"/>
    <w:rPr>
      <w:color w:val="605E5C"/>
      <w:shd w:val="clear" w:color="auto" w:fill="E1DFDD"/>
    </w:rPr>
  </w:style>
  <w:style w:type="table" w:styleId="GridTable1Light-Accent2">
    <w:name w:val="Grid Table 1 Light Accent 2"/>
    <w:basedOn w:val="TableNormal"/>
    <w:uiPriority w:val="46"/>
    <w:rsid w:val="002C56A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6708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refootbooks.com/mindful-kids?affiliate_code=000-2xh8" TargetMode="External"/><Relationship Id="rId13" Type="http://schemas.openxmlformats.org/officeDocument/2006/relationships/hyperlink" Target="https://www.youtube.com/watch?v=42KfMq8TgPM&amp;t=156s" TargetMode="External"/><Relationship Id="rId3" Type="http://schemas.openxmlformats.org/officeDocument/2006/relationships/settings" Target="settings.xml"/><Relationship Id="rId7" Type="http://schemas.openxmlformats.org/officeDocument/2006/relationships/hyperlink" Target="https://vimeo.com/user149061217/courageintroduction?share=copy" TargetMode="External"/><Relationship Id="rId12" Type="http://schemas.openxmlformats.org/officeDocument/2006/relationships/hyperlink" Target="https://www.viacharacter.org/resources/videos/character-matte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herylpriest.com/superempower-kids-the-strengths-that-build-courage/" TargetMode="External"/><Relationship Id="rId11" Type="http://schemas.openxmlformats.org/officeDocument/2006/relationships/hyperlink" Target="https://cherylpriest.com/superempower-kids-strength-focused-practices-idea-lab/"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cherylpriest.com/early-childhood-approaches-to-learning-2-3-hour-virtual-idea-labs-aka-training-modules/" TargetMode="External"/><Relationship Id="rId4" Type="http://schemas.openxmlformats.org/officeDocument/2006/relationships/webSettings" Target="webSettings.xml"/><Relationship Id="rId9" Type="http://schemas.openxmlformats.org/officeDocument/2006/relationships/hyperlink" Target="http://cozyandflourish.pro.viasurvey.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2</Pages>
  <Words>976</Words>
  <Characters>5564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7</cp:revision>
  <dcterms:created xsi:type="dcterms:W3CDTF">2023-05-01T16:08:00Z</dcterms:created>
  <dcterms:modified xsi:type="dcterms:W3CDTF">2023-05-01T22:04:00Z</dcterms:modified>
</cp:coreProperties>
</file>