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83837" w14:textId="0D4C0A6F" w:rsidR="00CD5714" w:rsidRDefault="00F24768" w:rsidP="005E64B5">
      <w:pPr>
        <w:rPr>
          <w:b/>
          <w:bCs/>
        </w:rPr>
      </w:pPr>
      <w:bookmarkStart w:id="0" w:name="_Hlk129271263"/>
      <w:r>
        <w:rPr>
          <w:b/>
          <w:bCs/>
          <w:noProof/>
        </w:rPr>
        <w:drawing>
          <wp:anchor distT="0" distB="0" distL="114300" distR="114300" simplePos="0" relativeHeight="251658240" behindDoc="0" locked="0" layoutInCell="1" allowOverlap="1" wp14:anchorId="7F0768A4" wp14:editId="44FE4681">
            <wp:simplePos x="0" y="0"/>
            <wp:positionH relativeFrom="column">
              <wp:posOffset>4527550</wp:posOffset>
            </wp:positionH>
            <wp:positionV relativeFrom="paragraph">
              <wp:posOffset>0</wp:posOffset>
            </wp:positionV>
            <wp:extent cx="1905000" cy="952500"/>
            <wp:effectExtent l="0" t="0" r="0" b="0"/>
            <wp:wrapSquare wrapText="bothSides"/>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05000" cy="952500"/>
                    </a:xfrm>
                    <a:prstGeom prst="rect">
                      <a:avLst/>
                    </a:prstGeom>
                  </pic:spPr>
                </pic:pic>
              </a:graphicData>
            </a:graphic>
            <wp14:sizeRelH relativeFrom="margin">
              <wp14:pctWidth>0</wp14:pctWidth>
            </wp14:sizeRelH>
            <wp14:sizeRelV relativeFrom="margin">
              <wp14:pctHeight>0</wp14:pctHeight>
            </wp14:sizeRelV>
          </wp:anchor>
        </w:drawing>
      </w:r>
      <w:r w:rsidR="00CD5714" w:rsidRPr="005A776C">
        <w:rPr>
          <w:b/>
          <w:bCs/>
        </w:rPr>
        <w:t>Super(</w:t>
      </w:r>
      <w:proofErr w:type="spellStart"/>
      <w:r w:rsidR="00CD5714" w:rsidRPr="005A776C">
        <w:rPr>
          <w:b/>
          <w:bCs/>
        </w:rPr>
        <w:t>em</w:t>
      </w:r>
      <w:proofErr w:type="spellEnd"/>
      <w:r w:rsidR="00CD5714" w:rsidRPr="005A776C">
        <w:rPr>
          <w:b/>
          <w:bCs/>
        </w:rPr>
        <w:t>)power Kids: The Strengths that Build Humanity</w:t>
      </w:r>
      <w:bookmarkEnd w:id="0"/>
      <w:r w:rsidR="00CD5714">
        <w:rPr>
          <w:b/>
          <w:bCs/>
        </w:rPr>
        <w:t xml:space="preserve"> (3 hours)</w:t>
      </w:r>
    </w:p>
    <w:p w14:paraId="26273479" w14:textId="32D084CE" w:rsidR="00CD5714" w:rsidRDefault="00CD5714" w:rsidP="005E64B5">
      <w:bookmarkStart w:id="1" w:name="_Hlk129271283"/>
      <w:r w:rsidRPr="00884FED">
        <w:t>Your constellation of character strengths reflect</w:t>
      </w:r>
      <w:r>
        <w:t>s</w:t>
      </w:r>
      <w:r w:rsidRPr="00884FED">
        <w:t xml:space="preserve"> the REAL you. While we all </w:t>
      </w:r>
      <w:proofErr w:type="gramStart"/>
      <w:r w:rsidRPr="00884FED">
        <w:t>have the ability to</w:t>
      </w:r>
      <w:proofErr w:type="gramEnd"/>
      <w:r w:rsidRPr="00884FED">
        <w:t xml:space="preserve"> express each of the 24</w:t>
      </w:r>
      <w:r>
        <w:t>-</w:t>
      </w:r>
      <w:r w:rsidRPr="00884FED">
        <w:t>character strengths,</w:t>
      </w:r>
      <w:r>
        <w:t xml:space="preserve"> our signature strengths create w</w:t>
      </w:r>
      <w:r w:rsidRPr="00884FED">
        <w:t xml:space="preserve">ho </w:t>
      </w:r>
      <w:r>
        <w:t>we</w:t>
      </w:r>
      <w:r w:rsidRPr="00884FED">
        <w:t xml:space="preserve"> are at our core. Knowing and applying our highest strengths is the key to </w:t>
      </w:r>
      <w:r>
        <w:t>flourishing as</w:t>
      </w:r>
      <w:r w:rsidRPr="00884FED">
        <w:t xml:space="preserve"> our best self</w:t>
      </w:r>
      <w:r>
        <w:t xml:space="preserve">. How do you recognize, </w:t>
      </w:r>
      <w:proofErr w:type="gramStart"/>
      <w:r>
        <w:t>activate</w:t>
      </w:r>
      <w:proofErr w:type="gramEnd"/>
      <w:r>
        <w:t xml:space="preserve"> and inspire those children who demonstrate signature strengths in kindness, love and social intelligence? Strengths that make up the virtue of humanity – to be compassionate, </w:t>
      </w:r>
      <w:proofErr w:type="gramStart"/>
      <w:r>
        <w:t>sympathetic</w:t>
      </w:r>
      <w:proofErr w:type="gramEnd"/>
      <w:r>
        <w:t xml:space="preserve"> and generous. Learn more about helping children with these signature strengths maximize their superpowers.</w:t>
      </w:r>
      <w:bookmarkEnd w:id="1"/>
    </w:p>
    <w:p w14:paraId="4A535CB8" w14:textId="77777777" w:rsidR="00CD5714" w:rsidRPr="00355040" w:rsidRDefault="00CD5714" w:rsidP="00CD5714">
      <w:r w:rsidRPr="00355040">
        <w:t>At the end of this training, participants will be able to:</w:t>
      </w:r>
    </w:p>
    <w:p w14:paraId="7B18D190" w14:textId="77777777" w:rsidR="00CD5714" w:rsidRPr="00355040" w:rsidRDefault="00CD5714" w:rsidP="00CD5714">
      <w:pPr>
        <w:pStyle w:val="ListParagraph"/>
        <w:numPr>
          <w:ilvl w:val="0"/>
          <w:numId w:val="10"/>
        </w:numPr>
      </w:pPr>
      <w:r w:rsidRPr="00355040">
        <w:t>Promote each child’s positive social dispositions and support effective habits of mind.</w:t>
      </w:r>
    </w:p>
    <w:p w14:paraId="022C6F89" w14:textId="77777777" w:rsidR="00CD5714" w:rsidRPr="00355040" w:rsidRDefault="00CD5714" w:rsidP="00CD5714">
      <w:pPr>
        <w:pStyle w:val="ListParagraph"/>
        <w:numPr>
          <w:ilvl w:val="0"/>
          <w:numId w:val="10"/>
        </w:numPr>
      </w:pPr>
      <w:r w:rsidRPr="00355040">
        <w:t xml:space="preserve">Set strength intentions for children, based on strength descriptions and developmentally appropriate practices for observing children’s strengths, behavior and needs. </w:t>
      </w:r>
    </w:p>
    <w:p w14:paraId="72D272DA" w14:textId="77777777" w:rsidR="00CD5714" w:rsidRDefault="00CD5714" w:rsidP="00CD5714">
      <w:pPr>
        <w:pStyle w:val="ListParagraph"/>
        <w:numPr>
          <w:ilvl w:val="0"/>
          <w:numId w:val="10"/>
        </w:numPr>
      </w:pPr>
      <w:r w:rsidRPr="00355040">
        <w:t>Design meaningful and challenging activities that support the development of skills and concepts appropriate to the strengths and interests of each child</w:t>
      </w:r>
    </w:p>
    <w:p w14:paraId="0483AB68" w14:textId="51102118" w:rsidR="00CD5714" w:rsidRPr="00CD5714" w:rsidRDefault="00CD5714" w:rsidP="00CD5714">
      <w:pPr>
        <w:pStyle w:val="ListParagraph"/>
        <w:numPr>
          <w:ilvl w:val="0"/>
          <w:numId w:val="10"/>
        </w:numPr>
      </w:pPr>
      <w:r w:rsidRPr="00355040">
        <w:t xml:space="preserve">Design and implement integrated experiences that build on children’s strengths and interests </w:t>
      </w:r>
    </w:p>
    <w:p w14:paraId="5435EA7D" w14:textId="2025B425" w:rsidR="00CD5714" w:rsidRPr="00A46D7C" w:rsidRDefault="00CD5714" w:rsidP="005E64B5">
      <w:r w:rsidRPr="00A46D7C">
        <w:t xml:space="preserve">This document contains instructions, links, space for notes, and all reference documents that are not linked. When you have completed the full training, please </w:t>
      </w:r>
      <w:r w:rsidR="00A46D7C" w:rsidRPr="00A46D7C">
        <w:t>follow the final link to the short “Exit Ticket” survey that will mark your completion of the training.</w:t>
      </w:r>
    </w:p>
    <w:p w14:paraId="2A95C376" w14:textId="77CF8EA5" w:rsidR="00CD5714" w:rsidRDefault="00CD5714" w:rsidP="005E64B5">
      <w:pPr>
        <w:rPr>
          <w:b/>
          <w:bCs/>
        </w:rPr>
      </w:pPr>
      <w:r>
        <w:rPr>
          <w:b/>
          <w:bCs/>
        </w:rPr>
        <w:t>Table of Contents</w:t>
      </w:r>
    </w:p>
    <w:p w14:paraId="70A04DF8" w14:textId="4605F31E" w:rsidR="00CD5714" w:rsidRDefault="00062289" w:rsidP="005E64B5">
      <w:r>
        <w:t xml:space="preserve">Ch.1 </w:t>
      </w:r>
      <w:r w:rsidR="00CD5714" w:rsidRPr="00CD5714">
        <w:t>Foundations of Character Strength Understanding</w:t>
      </w:r>
      <w:r w:rsidR="00CD5714" w:rsidRPr="00CD5714">
        <w:br/>
      </w:r>
      <w:r>
        <w:t xml:space="preserve">Ch.2 </w:t>
      </w:r>
      <w:r w:rsidR="00CD5714" w:rsidRPr="00CD5714">
        <w:t xml:space="preserve">The Virtue of Humanity </w:t>
      </w:r>
      <w:r w:rsidR="00CD5714" w:rsidRPr="00CD5714">
        <w:br/>
      </w:r>
      <w:r>
        <w:t xml:space="preserve">Ch.3 </w:t>
      </w:r>
      <w:r w:rsidR="00CD5714" w:rsidRPr="00CD5714">
        <w:t>Noticing and Inspiring Kindness</w:t>
      </w:r>
      <w:r w:rsidR="00CD5714" w:rsidRPr="00CD5714">
        <w:br/>
      </w:r>
      <w:r>
        <w:t xml:space="preserve">Ch.4 </w:t>
      </w:r>
      <w:r w:rsidR="00CD5714" w:rsidRPr="00CD5714">
        <w:t>Noticing and Inspiring Love</w:t>
      </w:r>
      <w:r w:rsidR="00CD5714" w:rsidRPr="00CD5714">
        <w:br/>
      </w:r>
      <w:r>
        <w:t xml:space="preserve">Ch.5 </w:t>
      </w:r>
      <w:r w:rsidR="00CD5714" w:rsidRPr="00CD5714">
        <w:t>Noticing and Inspiring Social Intelligence</w:t>
      </w:r>
    </w:p>
    <w:p w14:paraId="6D4CA189" w14:textId="77777777" w:rsidR="00062289" w:rsidRPr="00CD5714" w:rsidRDefault="00062289" w:rsidP="00062289">
      <w:pPr>
        <w:pBdr>
          <w:bottom w:val="single" w:sz="4" w:space="1" w:color="auto"/>
        </w:pBdr>
      </w:pPr>
    </w:p>
    <w:p w14:paraId="2369642F" w14:textId="1AC5C91E" w:rsidR="005E64B5" w:rsidRDefault="00062289" w:rsidP="005E64B5">
      <w:pPr>
        <w:rPr>
          <w:b/>
          <w:bCs/>
        </w:rPr>
      </w:pPr>
      <w:r>
        <w:rPr>
          <w:b/>
          <w:bCs/>
        </w:rPr>
        <w:t xml:space="preserve">Ch.1 </w:t>
      </w:r>
      <w:r w:rsidR="005E64B5" w:rsidRPr="00FB5871">
        <w:rPr>
          <w:b/>
          <w:bCs/>
        </w:rPr>
        <w:t>Foundations of Character Strength Understanding</w:t>
      </w:r>
    </w:p>
    <w:p w14:paraId="590A5DE2" w14:textId="56BC020A" w:rsidR="00F6089F" w:rsidRDefault="00000000" w:rsidP="00F6089F">
      <w:hyperlink r:id="rId6" w:history="1">
        <w:r w:rsidR="00F6089F" w:rsidRPr="003053EE">
          <w:rPr>
            <w:rStyle w:val="Hyperlink"/>
          </w:rPr>
          <w:t>Introduction Video and Instructions</w:t>
        </w:r>
      </w:hyperlink>
      <w:r w:rsidR="00F6089F">
        <w:t xml:space="preserve"> (10:39) </w:t>
      </w:r>
    </w:p>
    <w:p w14:paraId="18D8F41A" w14:textId="79C04220" w:rsidR="005E64B5" w:rsidRPr="00670833" w:rsidRDefault="00670833" w:rsidP="005E64B5">
      <w:r w:rsidRPr="00670833">
        <w:t xml:space="preserve">If you have never completed the </w:t>
      </w:r>
      <w:r w:rsidR="001305C5">
        <w:t>VIA</w:t>
      </w:r>
      <w:r w:rsidRPr="00670833">
        <w:t xml:space="preserve"> survey on character strengths to determine your own signature strengths (or if it’s been more than a year since you’ve completed the survey), please use </w:t>
      </w:r>
      <w:hyperlink r:id="rId7" w:history="1">
        <w:r w:rsidRPr="00670833">
          <w:rPr>
            <w:rStyle w:val="Hyperlink"/>
          </w:rPr>
          <w:t>this link</w:t>
        </w:r>
      </w:hyperlink>
      <w:r w:rsidRPr="00670833">
        <w:t xml:space="preserve"> to complete the </w:t>
      </w:r>
      <w:r>
        <w:t xml:space="preserve">free </w:t>
      </w:r>
      <w:r w:rsidRPr="00670833">
        <w:t>20</w:t>
      </w:r>
      <w:r>
        <w:t>-</w:t>
      </w:r>
      <w:r w:rsidRPr="00670833">
        <w:t xml:space="preserve">minute survey. This provides information about your own strengths, which helps establish a solid foundation in understanding the </w:t>
      </w:r>
      <w:proofErr w:type="gramStart"/>
      <w:r w:rsidRPr="00670833">
        <w:t>24 character</w:t>
      </w:r>
      <w:proofErr w:type="gramEnd"/>
      <w:r w:rsidRPr="00670833">
        <w:t xml:space="preserve"> strengths</w:t>
      </w:r>
      <w:r w:rsidR="00B20E1F">
        <w:t xml:space="preserve"> in general,</w:t>
      </w:r>
      <w:r w:rsidRPr="00670833">
        <w:t xml:space="preserve"> and will put you on the learner pathway towards spotting strengths in the children you work and/or live with!</w:t>
      </w:r>
    </w:p>
    <w:p w14:paraId="25310E25" w14:textId="1F106848" w:rsidR="005E64B5" w:rsidRDefault="00424BE5" w:rsidP="00424BE5">
      <w:r>
        <w:t xml:space="preserve">Visit my website for more </w:t>
      </w:r>
      <w:hyperlink r:id="rId8" w:history="1">
        <w:r w:rsidRPr="00424BE5">
          <w:rPr>
            <w:rStyle w:val="Hyperlink"/>
            <w:i/>
            <w:iCs/>
          </w:rPr>
          <w:t>Online Idea Labs</w:t>
        </w:r>
      </w:hyperlink>
      <w:r>
        <w:t xml:space="preserve"> and for m</w:t>
      </w:r>
      <w:r w:rsidR="005E64B5">
        <w:t xml:space="preserve">ore information </w:t>
      </w:r>
      <w:r>
        <w:t>o</w:t>
      </w:r>
      <w:r w:rsidR="005E64B5">
        <w:t xml:space="preserve">n the </w:t>
      </w:r>
      <w:hyperlink r:id="rId9" w:history="1">
        <w:r w:rsidR="005E64B5" w:rsidRPr="00424BE5">
          <w:rPr>
            <w:rStyle w:val="Hyperlink"/>
            <w:i/>
            <w:iCs/>
          </w:rPr>
          <w:t>Super(</w:t>
        </w:r>
        <w:proofErr w:type="spellStart"/>
        <w:r w:rsidR="005E64B5" w:rsidRPr="00424BE5">
          <w:rPr>
            <w:rStyle w:val="Hyperlink"/>
            <w:i/>
            <w:iCs/>
          </w:rPr>
          <w:t>em</w:t>
        </w:r>
        <w:proofErr w:type="spellEnd"/>
        <w:r w:rsidR="005E64B5" w:rsidRPr="00424BE5">
          <w:rPr>
            <w:rStyle w:val="Hyperlink"/>
            <w:i/>
            <w:iCs/>
          </w:rPr>
          <w:t>)power Kids: Strength Focused Practices</w:t>
        </w:r>
      </w:hyperlink>
      <w:r w:rsidR="005E64B5">
        <w:t xml:space="preserve"> idea lab opportunity </w:t>
      </w:r>
      <w:r>
        <w:t>that includes MiRegistry credit.</w:t>
      </w:r>
      <w:r w:rsidR="00670833">
        <w:t xml:space="preserve"> Completion of the </w:t>
      </w:r>
      <w:r w:rsidR="00670833" w:rsidRPr="00670833">
        <w:rPr>
          <w:i/>
          <w:iCs/>
        </w:rPr>
        <w:t>Super(</w:t>
      </w:r>
      <w:proofErr w:type="spellStart"/>
      <w:r w:rsidR="00670833" w:rsidRPr="00670833">
        <w:rPr>
          <w:i/>
          <w:iCs/>
        </w:rPr>
        <w:t>em</w:t>
      </w:r>
      <w:proofErr w:type="spellEnd"/>
      <w:r w:rsidR="00670833" w:rsidRPr="00670833">
        <w:rPr>
          <w:i/>
          <w:iCs/>
        </w:rPr>
        <w:t>)power Kids</w:t>
      </w:r>
      <w:r w:rsidR="00670833">
        <w:t xml:space="preserve"> Idea Lab is not required for this </w:t>
      </w:r>
      <w:proofErr w:type="gramStart"/>
      <w:r w:rsidR="00670833">
        <w:t>training,</w:t>
      </w:r>
      <w:proofErr w:type="gramEnd"/>
      <w:r w:rsidR="00670833">
        <w:t xml:space="preserve"> however it does help expand your understanding about how focusing on children’s strengths is like flipping a switch in your relationships and interactions!</w:t>
      </w:r>
    </w:p>
    <w:p w14:paraId="537D525E" w14:textId="1805A14B" w:rsidR="00B8593F" w:rsidRDefault="00000000" w:rsidP="00424BE5">
      <w:hyperlink r:id="rId10" w:history="1">
        <w:r w:rsidR="00B8593F" w:rsidRPr="00B8593F">
          <w:rPr>
            <w:rStyle w:val="Hyperlink"/>
          </w:rPr>
          <w:t>Helping Your Child Be Their Best</w:t>
        </w:r>
      </w:hyperlink>
      <w:r w:rsidR="00B8593F">
        <w:t xml:space="preserve"> (4:37) Instead of focusing on what is lacking in children, this video provides a short reminder and tips for noticing children’s strengths. Even if you have watched it before, please revisit as a refresher for our next steps together.</w:t>
      </w:r>
    </w:p>
    <w:p w14:paraId="2B09669B" w14:textId="3D005487" w:rsidR="001D5FA2" w:rsidRDefault="001D5FA2" w:rsidP="00424BE5">
      <w:r>
        <w:t>Character Strengths Chart</w:t>
      </w:r>
      <w:r w:rsidR="00482F4B">
        <w:t xml:space="preserve"> - U</w:t>
      </w:r>
      <w:r>
        <w:t>se this link</w:t>
      </w:r>
      <w:r w:rsidR="00482F4B">
        <w:t xml:space="preserve"> (to go to the training materials website where this chart is provided)</w:t>
      </w:r>
      <w:r>
        <w:t xml:space="preserve"> to find and download a Character Strengths Chart for use within your program. This chart includes all 24 Character Strengths, grouped by virtue category. Across the top are spaces for you to add your children’s names. As you consider the specific strengths covered in this training, my hope is that you can mark the boxes in some fun way, each time that you realize or notice a child that likely exhibits Kindness, Love, or Social Intelligence as a signature strength. Keeping this chart handy during the day will provide reminders to see the good, say the good, and remember the good as you plan for each day.</w:t>
      </w:r>
    </w:p>
    <w:p w14:paraId="05334890" w14:textId="4080418D" w:rsidR="00421DC0" w:rsidRDefault="001D5FA2" w:rsidP="001D5FA2">
      <w:r>
        <w:t xml:space="preserve">“Try This” Idea – Once you have spent time observing your children with an effort to notice and track their signature strengths, you could encourage them to draw self-portraits for display in the room. Under each child’s </w:t>
      </w:r>
      <w:proofErr w:type="spellStart"/>
      <w:r>
        <w:t>self portrait</w:t>
      </w:r>
      <w:proofErr w:type="spellEnd"/>
      <w:r>
        <w:t xml:space="preserve"> help them write down their signature strengths (or you can add them</w:t>
      </w:r>
      <w:r w:rsidR="00761307">
        <w:t xml:space="preserve"> as you talk about them together</w:t>
      </w:r>
      <w:r>
        <w:t>). Having these on display serves as another way to reflect children’s strengths and provides a reference tool for both you and the children.</w:t>
      </w:r>
    </w:p>
    <w:p w14:paraId="367DD3DA" w14:textId="61534194" w:rsidR="001D5FA2" w:rsidRPr="00482F4B" w:rsidRDefault="00482F4B" w:rsidP="005E64B5">
      <w:r w:rsidRPr="00482F4B">
        <w:t>Notes and Additional Thoughts:</w:t>
      </w:r>
    </w:p>
    <w:p w14:paraId="5207B337" w14:textId="77777777" w:rsidR="00482F4B" w:rsidRDefault="00482F4B" w:rsidP="005E64B5">
      <w:pPr>
        <w:rPr>
          <w:b/>
          <w:bCs/>
        </w:rPr>
      </w:pPr>
    </w:p>
    <w:sectPr w:rsidR="00482F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9534D"/>
    <w:multiLevelType w:val="hybridMultilevel"/>
    <w:tmpl w:val="E854A6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D11033"/>
    <w:multiLevelType w:val="hybridMultilevel"/>
    <w:tmpl w:val="BD6211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3576D08"/>
    <w:multiLevelType w:val="hybridMultilevel"/>
    <w:tmpl w:val="9B802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5D1554"/>
    <w:multiLevelType w:val="hybridMultilevel"/>
    <w:tmpl w:val="ECF07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5E2E22"/>
    <w:multiLevelType w:val="hybridMultilevel"/>
    <w:tmpl w:val="1F64C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3D28D4"/>
    <w:multiLevelType w:val="hybridMultilevel"/>
    <w:tmpl w:val="280016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43122C"/>
    <w:multiLevelType w:val="hybridMultilevel"/>
    <w:tmpl w:val="BF1C3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B259DE"/>
    <w:multiLevelType w:val="hybridMultilevel"/>
    <w:tmpl w:val="A9A00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AD6447"/>
    <w:multiLevelType w:val="hybridMultilevel"/>
    <w:tmpl w:val="73CA9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4D0EAD"/>
    <w:multiLevelType w:val="hybridMultilevel"/>
    <w:tmpl w:val="BD6211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5110C7"/>
    <w:multiLevelType w:val="hybridMultilevel"/>
    <w:tmpl w:val="8504949A"/>
    <w:lvl w:ilvl="0" w:tplc="767E2248">
      <w:start w:val="1"/>
      <w:numFmt w:val="bullet"/>
      <w:lvlText w:val=""/>
      <w:lvlJc w:val="left"/>
      <w:pPr>
        <w:tabs>
          <w:tab w:val="num" w:pos="720"/>
        </w:tabs>
        <w:ind w:left="720" w:hanging="360"/>
      </w:pPr>
      <w:rPr>
        <w:rFonts w:ascii="Wingdings" w:hAnsi="Wingdings" w:hint="default"/>
      </w:rPr>
    </w:lvl>
    <w:lvl w:ilvl="1" w:tplc="8CB20568">
      <w:numFmt w:val="bullet"/>
      <w:lvlText w:val=""/>
      <w:lvlJc w:val="left"/>
      <w:pPr>
        <w:tabs>
          <w:tab w:val="num" w:pos="1440"/>
        </w:tabs>
        <w:ind w:left="1440" w:hanging="360"/>
      </w:pPr>
      <w:rPr>
        <w:rFonts w:ascii="Wingdings 2" w:hAnsi="Wingdings 2" w:hint="default"/>
      </w:rPr>
    </w:lvl>
    <w:lvl w:ilvl="2" w:tplc="CCAC58E2">
      <w:numFmt w:val="bullet"/>
      <w:lvlText w:val=""/>
      <w:lvlJc w:val="left"/>
      <w:pPr>
        <w:tabs>
          <w:tab w:val="num" w:pos="2160"/>
        </w:tabs>
        <w:ind w:left="2160" w:hanging="360"/>
      </w:pPr>
      <w:rPr>
        <w:rFonts w:ascii="Wingdings" w:hAnsi="Wingdings" w:hint="default"/>
      </w:rPr>
    </w:lvl>
    <w:lvl w:ilvl="3" w:tplc="3C620C08" w:tentative="1">
      <w:start w:val="1"/>
      <w:numFmt w:val="bullet"/>
      <w:lvlText w:val=""/>
      <w:lvlJc w:val="left"/>
      <w:pPr>
        <w:tabs>
          <w:tab w:val="num" w:pos="2880"/>
        </w:tabs>
        <w:ind w:left="2880" w:hanging="360"/>
      </w:pPr>
      <w:rPr>
        <w:rFonts w:ascii="Wingdings" w:hAnsi="Wingdings" w:hint="default"/>
      </w:rPr>
    </w:lvl>
    <w:lvl w:ilvl="4" w:tplc="CE0ACB28" w:tentative="1">
      <w:start w:val="1"/>
      <w:numFmt w:val="bullet"/>
      <w:lvlText w:val=""/>
      <w:lvlJc w:val="left"/>
      <w:pPr>
        <w:tabs>
          <w:tab w:val="num" w:pos="3600"/>
        </w:tabs>
        <w:ind w:left="3600" w:hanging="360"/>
      </w:pPr>
      <w:rPr>
        <w:rFonts w:ascii="Wingdings" w:hAnsi="Wingdings" w:hint="default"/>
      </w:rPr>
    </w:lvl>
    <w:lvl w:ilvl="5" w:tplc="61C2B5F2" w:tentative="1">
      <w:start w:val="1"/>
      <w:numFmt w:val="bullet"/>
      <w:lvlText w:val=""/>
      <w:lvlJc w:val="left"/>
      <w:pPr>
        <w:tabs>
          <w:tab w:val="num" w:pos="4320"/>
        </w:tabs>
        <w:ind w:left="4320" w:hanging="360"/>
      </w:pPr>
      <w:rPr>
        <w:rFonts w:ascii="Wingdings" w:hAnsi="Wingdings" w:hint="default"/>
      </w:rPr>
    </w:lvl>
    <w:lvl w:ilvl="6" w:tplc="92D694FC" w:tentative="1">
      <w:start w:val="1"/>
      <w:numFmt w:val="bullet"/>
      <w:lvlText w:val=""/>
      <w:lvlJc w:val="left"/>
      <w:pPr>
        <w:tabs>
          <w:tab w:val="num" w:pos="5040"/>
        </w:tabs>
        <w:ind w:left="5040" w:hanging="360"/>
      </w:pPr>
      <w:rPr>
        <w:rFonts w:ascii="Wingdings" w:hAnsi="Wingdings" w:hint="default"/>
      </w:rPr>
    </w:lvl>
    <w:lvl w:ilvl="7" w:tplc="18DE7E16" w:tentative="1">
      <w:start w:val="1"/>
      <w:numFmt w:val="bullet"/>
      <w:lvlText w:val=""/>
      <w:lvlJc w:val="left"/>
      <w:pPr>
        <w:tabs>
          <w:tab w:val="num" w:pos="5760"/>
        </w:tabs>
        <w:ind w:left="5760" w:hanging="360"/>
      </w:pPr>
      <w:rPr>
        <w:rFonts w:ascii="Wingdings" w:hAnsi="Wingdings" w:hint="default"/>
      </w:rPr>
    </w:lvl>
    <w:lvl w:ilvl="8" w:tplc="90BA923E" w:tentative="1">
      <w:start w:val="1"/>
      <w:numFmt w:val="bullet"/>
      <w:lvlText w:val=""/>
      <w:lvlJc w:val="left"/>
      <w:pPr>
        <w:tabs>
          <w:tab w:val="num" w:pos="6480"/>
        </w:tabs>
        <w:ind w:left="6480" w:hanging="360"/>
      </w:pPr>
      <w:rPr>
        <w:rFonts w:ascii="Wingdings" w:hAnsi="Wingdings" w:hint="default"/>
      </w:rPr>
    </w:lvl>
  </w:abstractNum>
  <w:num w:numId="1" w16cid:durableId="1973293662">
    <w:abstractNumId w:val="2"/>
  </w:num>
  <w:num w:numId="2" w16cid:durableId="492841997">
    <w:abstractNumId w:val="4"/>
  </w:num>
  <w:num w:numId="3" w16cid:durableId="1930387785">
    <w:abstractNumId w:val="5"/>
  </w:num>
  <w:num w:numId="4" w16cid:durableId="716861221">
    <w:abstractNumId w:val="10"/>
  </w:num>
  <w:num w:numId="5" w16cid:durableId="218977060">
    <w:abstractNumId w:val="0"/>
  </w:num>
  <w:num w:numId="6" w16cid:durableId="553276895">
    <w:abstractNumId w:val="6"/>
  </w:num>
  <w:num w:numId="7" w16cid:durableId="422146277">
    <w:abstractNumId w:val="7"/>
  </w:num>
  <w:num w:numId="8" w16cid:durableId="1554465033">
    <w:abstractNumId w:val="3"/>
  </w:num>
  <w:num w:numId="9" w16cid:durableId="436684423">
    <w:abstractNumId w:val="8"/>
  </w:num>
  <w:num w:numId="10" w16cid:durableId="840237110">
    <w:abstractNumId w:val="9"/>
  </w:num>
  <w:num w:numId="11" w16cid:durableId="6008365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4B5"/>
    <w:rsid w:val="00062289"/>
    <w:rsid w:val="000C1A3C"/>
    <w:rsid w:val="00111A83"/>
    <w:rsid w:val="0011561C"/>
    <w:rsid w:val="001305C5"/>
    <w:rsid w:val="001B537F"/>
    <w:rsid w:val="001D5FA2"/>
    <w:rsid w:val="00210185"/>
    <w:rsid w:val="002C56A6"/>
    <w:rsid w:val="003053EE"/>
    <w:rsid w:val="003B2DA8"/>
    <w:rsid w:val="00421DC0"/>
    <w:rsid w:val="00424BE5"/>
    <w:rsid w:val="00473B3C"/>
    <w:rsid w:val="00482F4B"/>
    <w:rsid w:val="004E2BD7"/>
    <w:rsid w:val="004E719A"/>
    <w:rsid w:val="0054668E"/>
    <w:rsid w:val="00561D0D"/>
    <w:rsid w:val="005C2D72"/>
    <w:rsid w:val="005E1BD8"/>
    <w:rsid w:val="005E64B5"/>
    <w:rsid w:val="006600C1"/>
    <w:rsid w:val="00670833"/>
    <w:rsid w:val="006C6CA5"/>
    <w:rsid w:val="00711ABD"/>
    <w:rsid w:val="00761307"/>
    <w:rsid w:val="007E710B"/>
    <w:rsid w:val="008A0933"/>
    <w:rsid w:val="008E2ED6"/>
    <w:rsid w:val="00916E33"/>
    <w:rsid w:val="00922230"/>
    <w:rsid w:val="0096027B"/>
    <w:rsid w:val="009B5D3D"/>
    <w:rsid w:val="009E2978"/>
    <w:rsid w:val="00A42CF1"/>
    <w:rsid w:val="00A46D7C"/>
    <w:rsid w:val="00A716E8"/>
    <w:rsid w:val="00B20E1F"/>
    <w:rsid w:val="00B2569E"/>
    <w:rsid w:val="00B8593F"/>
    <w:rsid w:val="00BB2C0E"/>
    <w:rsid w:val="00BE1123"/>
    <w:rsid w:val="00CD5714"/>
    <w:rsid w:val="00CD79F3"/>
    <w:rsid w:val="00CE3725"/>
    <w:rsid w:val="00D11BAB"/>
    <w:rsid w:val="00D67A9D"/>
    <w:rsid w:val="00DB1FEA"/>
    <w:rsid w:val="00E41981"/>
    <w:rsid w:val="00EC7358"/>
    <w:rsid w:val="00F24768"/>
    <w:rsid w:val="00F47D97"/>
    <w:rsid w:val="00F523F9"/>
    <w:rsid w:val="00F6089F"/>
    <w:rsid w:val="00FD54A2"/>
    <w:rsid w:val="00FD5FC5"/>
    <w:rsid w:val="00FE53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B3BB7"/>
  <w15:chartTrackingRefBased/>
  <w15:docId w15:val="{AE3A73D3-13AB-4E87-883B-43290C620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7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64B5"/>
    <w:pPr>
      <w:ind w:left="720"/>
      <w:contextualSpacing/>
    </w:pPr>
  </w:style>
  <w:style w:type="table" w:styleId="TableGrid">
    <w:name w:val="Table Grid"/>
    <w:basedOn w:val="TableNormal"/>
    <w:uiPriority w:val="39"/>
    <w:rsid w:val="005E64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5E64B5"/>
    <w:rPr>
      <w:color w:val="C45911" w:themeColor="accent2" w:themeShade="BF"/>
      <w:u w:val="single"/>
    </w:rPr>
  </w:style>
  <w:style w:type="character" w:styleId="UnresolvedMention">
    <w:name w:val="Unresolved Mention"/>
    <w:basedOn w:val="DefaultParagraphFont"/>
    <w:uiPriority w:val="99"/>
    <w:semiHidden/>
    <w:unhideWhenUsed/>
    <w:rsid w:val="005E64B5"/>
    <w:rPr>
      <w:color w:val="605E5C"/>
      <w:shd w:val="clear" w:color="auto" w:fill="E1DFDD"/>
    </w:rPr>
  </w:style>
  <w:style w:type="table" w:styleId="GridTable1Light-Accent2">
    <w:name w:val="Grid Table 1 Light Accent 2"/>
    <w:basedOn w:val="TableNormal"/>
    <w:uiPriority w:val="46"/>
    <w:rsid w:val="002C56A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67083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erylpriest.com/early-childhood-approaches-to-learning-2-3-hour-virtual-idea-labs-aka-training-modules/" TargetMode="External"/><Relationship Id="rId3" Type="http://schemas.openxmlformats.org/officeDocument/2006/relationships/settings" Target="settings.xml"/><Relationship Id="rId7" Type="http://schemas.openxmlformats.org/officeDocument/2006/relationships/hyperlink" Target="http://cozyandflourish.pro.viasurvey.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imeo.com/user149061217/humanityintro"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www.youtube.com/watch?v=42KfMq8TgPM&amp;t=156s" TargetMode="External"/><Relationship Id="rId4" Type="http://schemas.openxmlformats.org/officeDocument/2006/relationships/webSettings" Target="webSettings.xml"/><Relationship Id="rId9" Type="http://schemas.openxmlformats.org/officeDocument/2006/relationships/hyperlink" Target="https://cherylpriest.com/superempower-kids-strength-focused-practices-idea-la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692</Words>
  <Characters>3950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Priest, Cheryl N.</dc:creator>
  <cp:keywords/>
  <dc:description/>
  <cp:lastModifiedBy>Priest, Cheryl N.</cp:lastModifiedBy>
  <cp:revision>4</cp:revision>
  <dcterms:created xsi:type="dcterms:W3CDTF">2023-04-11T17:21:00Z</dcterms:created>
  <dcterms:modified xsi:type="dcterms:W3CDTF">2023-04-11T17:29:00Z</dcterms:modified>
</cp:coreProperties>
</file>